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C4" w:rsidRDefault="00CC56C4">
      <w:r>
        <w:rPr>
          <w:noProof/>
        </w:rPr>
        <w:drawing>
          <wp:inline distT="0" distB="0" distL="0" distR="0" wp14:anchorId="7952C52F" wp14:editId="04C0520D">
            <wp:extent cx="5274310" cy="35242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24250"/>
                    </a:xfrm>
                    <a:prstGeom prst="rect">
                      <a:avLst/>
                    </a:prstGeom>
                  </pic:spPr>
                </pic:pic>
              </a:graphicData>
            </a:graphic>
          </wp:inline>
        </w:drawing>
      </w:r>
    </w:p>
    <w:p w:rsidR="00BB5C0A" w:rsidRDefault="00F32E79" w:rsidP="00071FFB">
      <w:pPr>
        <w:ind w:firstLineChars="100" w:firstLine="210"/>
      </w:pPr>
      <w:r>
        <w:rPr>
          <w:noProof/>
        </w:rPr>
        <w:drawing>
          <wp:inline distT="0" distB="0" distL="0" distR="0" wp14:anchorId="1326B2D1" wp14:editId="699B9629">
            <wp:extent cx="5274310" cy="40855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85590"/>
                    </a:xfrm>
                    <a:prstGeom prst="rect">
                      <a:avLst/>
                    </a:prstGeom>
                  </pic:spPr>
                </pic:pic>
              </a:graphicData>
            </a:graphic>
          </wp:inline>
        </w:drawing>
      </w:r>
    </w:p>
    <w:p w:rsidR="00F32E79" w:rsidRDefault="00F32E79">
      <w:r>
        <w:rPr>
          <w:noProof/>
        </w:rPr>
        <w:lastRenderedPageBreak/>
        <w:drawing>
          <wp:inline distT="0" distB="0" distL="0" distR="0" wp14:anchorId="2124E0DC" wp14:editId="14F825EF">
            <wp:extent cx="5274310" cy="32099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09925"/>
                    </a:xfrm>
                    <a:prstGeom prst="rect">
                      <a:avLst/>
                    </a:prstGeom>
                  </pic:spPr>
                </pic:pic>
              </a:graphicData>
            </a:graphic>
          </wp:inline>
        </w:drawing>
      </w:r>
    </w:p>
    <w:p w:rsidR="00D37405" w:rsidRDefault="00D37405">
      <w:r>
        <w:rPr>
          <w:noProof/>
        </w:rPr>
        <w:drawing>
          <wp:inline distT="0" distB="0" distL="0" distR="0" wp14:anchorId="5C093BB9" wp14:editId="68BF698E">
            <wp:extent cx="5274310" cy="29102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10205"/>
                    </a:xfrm>
                    <a:prstGeom prst="rect">
                      <a:avLst/>
                    </a:prstGeom>
                  </pic:spPr>
                </pic:pic>
              </a:graphicData>
            </a:graphic>
          </wp:inline>
        </w:drawing>
      </w:r>
    </w:p>
    <w:p w:rsidR="00D37405" w:rsidRDefault="00D37405">
      <w:r>
        <w:rPr>
          <w:noProof/>
        </w:rPr>
        <w:lastRenderedPageBreak/>
        <w:drawing>
          <wp:inline distT="0" distB="0" distL="0" distR="0" wp14:anchorId="13822ECB" wp14:editId="5922A26A">
            <wp:extent cx="5274310" cy="32994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99460"/>
                    </a:xfrm>
                    <a:prstGeom prst="rect">
                      <a:avLst/>
                    </a:prstGeom>
                  </pic:spPr>
                </pic:pic>
              </a:graphicData>
            </a:graphic>
          </wp:inline>
        </w:drawing>
      </w:r>
    </w:p>
    <w:p w:rsidR="00D37405" w:rsidRDefault="00D37405">
      <w:r>
        <w:rPr>
          <w:noProof/>
        </w:rPr>
        <w:drawing>
          <wp:inline distT="0" distB="0" distL="0" distR="0" wp14:anchorId="4C60852A" wp14:editId="1BF00E04">
            <wp:extent cx="5274310" cy="2609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09850"/>
                    </a:xfrm>
                    <a:prstGeom prst="rect">
                      <a:avLst/>
                    </a:prstGeom>
                  </pic:spPr>
                </pic:pic>
              </a:graphicData>
            </a:graphic>
          </wp:inline>
        </w:drawing>
      </w:r>
    </w:p>
    <w:p w:rsidR="00550842" w:rsidRDefault="00550842"/>
    <w:p w:rsidR="00550842" w:rsidRDefault="00550842">
      <w:r>
        <w:rPr>
          <w:noProof/>
        </w:rPr>
        <w:lastRenderedPageBreak/>
        <w:drawing>
          <wp:inline distT="0" distB="0" distL="0" distR="0" wp14:anchorId="4C26C3D1" wp14:editId="1A95AE51">
            <wp:extent cx="5274310" cy="38061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06190"/>
                    </a:xfrm>
                    <a:prstGeom prst="rect">
                      <a:avLst/>
                    </a:prstGeom>
                  </pic:spPr>
                </pic:pic>
              </a:graphicData>
            </a:graphic>
          </wp:inline>
        </w:drawing>
      </w:r>
    </w:p>
    <w:p w:rsidR="00550842" w:rsidRDefault="00550842">
      <w:r>
        <w:rPr>
          <w:noProof/>
        </w:rPr>
        <w:drawing>
          <wp:inline distT="0" distB="0" distL="0" distR="0" wp14:anchorId="134B5670" wp14:editId="27B64044">
            <wp:extent cx="5274310" cy="24142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14270"/>
                    </a:xfrm>
                    <a:prstGeom prst="rect">
                      <a:avLst/>
                    </a:prstGeom>
                  </pic:spPr>
                </pic:pic>
              </a:graphicData>
            </a:graphic>
          </wp:inline>
        </w:drawing>
      </w:r>
    </w:p>
    <w:p w:rsidR="00550842" w:rsidRDefault="00CC56C4">
      <w:r>
        <w:rPr>
          <w:noProof/>
        </w:rPr>
        <w:lastRenderedPageBreak/>
        <w:drawing>
          <wp:inline distT="0" distB="0" distL="0" distR="0" wp14:anchorId="0CA17506" wp14:editId="3E982627">
            <wp:extent cx="5274310" cy="3978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78275"/>
                    </a:xfrm>
                    <a:prstGeom prst="rect">
                      <a:avLst/>
                    </a:prstGeom>
                  </pic:spPr>
                </pic:pic>
              </a:graphicData>
            </a:graphic>
          </wp:inline>
        </w:drawing>
      </w:r>
    </w:p>
    <w:p w:rsidR="001702E8" w:rsidRDefault="001702E8">
      <w:r>
        <w:rPr>
          <w:noProof/>
        </w:rPr>
        <w:drawing>
          <wp:inline distT="0" distB="0" distL="0" distR="0" wp14:anchorId="4BA0977A" wp14:editId="4711C1D3">
            <wp:extent cx="5274310" cy="26562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56205"/>
                    </a:xfrm>
                    <a:prstGeom prst="rect">
                      <a:avLst/>
                    </a:prstGeom>
                  </pic:spPr>
                </pic:pic>
              </a:graphicData>
            </a:graphic>
          </wp:inline>
        </w:drawing>
      </w:r>
    </w:p>
    <w:p w:rsidR="00C4697E" w:rsidRDefault="00C4697E">
      <w:r>
        <w:rPr>
          <w:noProof/>
        </w:rPr>
        <w:lastRenderedPageBreak/>
        <w:drawing>
          <wp:inline distT="0" distB="0" distL="0" distR="0" wp14:anchorId="2C754763" wp14:editId="603C4A40">
            <wp:extent cx="5274310" cy="36353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5375"/>
                    </a:xfrm>
                    <a:prstGeom prst="rect">
                      <a:avLst/>
                    </a:prstGeom>
                  </pic:spPr>
                </pic:pic>
              </a:graphicData>
            </a:graphic>
          </wp:inline>
        </w:drawing>
      </w:r>
    </w:p>
    <w:p w:rsidR="00F91217" w:rsidRDefault="00F91217">
      <w:r>
        <w:rPr>
          <w:noProof/>
        </w:rPr>
        <w:drawing>
          <wp:inline distT="0" distB="0" distL="0" distR="0" wp14:anchorId="5C47B031" wp14:editId="4246B7C0">
            <wp:extent cx="5274310" cy="27711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71140"/>
                    </a:xfrm>
                    <a:prstGeom prst="rect">
                      <a:avLst/>
                    </a:prstGeom>
                  </pic:spPr>
                </pic:pic>
              </a:graphicData>
            </a:graphic>
          </wp:inline>
        </w:drawing>
      </w:r>
    </w:p>
    <w:p w:rsidR="00C350C3" w:rsidRDefault="00C350C3">
      <w:r>
        <w:rPr>
          <w:noProof/>
        </w:rPr>
        <w:lastRenderedPageBreak/>
        <w:drawing>
          <wp:inline distT="0" distB="0" distL="0" distR="0" wp14:anchorId="28C39C09" wp14:editId="6AFF8049">
            <wp:extent cx="5274310" cy="34950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95040"/>
                    </a:xfrm>
                    <a:prstGeom prst="rect">
                      <a:avLst/>
                    </a:prstGeom>
                  </pic:spPr>
                </pic:pic>
              </a:graphicData>
            </a:graphic>
          </wp:inline>
        </w:drawing>
      </w:r>
    </w:p>
    <w:p w:rsidR="009A080A" w:rsidRDefault="009A080A">
      <w:r>
        <w:rPr>
          <w:noProof/>
        </w:rPr>
        <w:drawing>
          <wp:inline distT="0" distB="0" distL="0" distR="0" wp14:anchorId="41E5D181" wp14:editId="130759F9">
            <wp:extent cx="5274310" cy="28454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5435"/>
                    </a:xfrm>
                    <a:prstGeom prst="rect">
                      <a:avLst/>
                    </a:prstGeom>
                  </pic:spPr>
                </pic:pic>
              </a:graphicData>
            </a:graphic>
          </wp:inline>
        </w:drawing>
      </w:r>
    </w:p>
    <w:p w:rsidR="00132CA3" w:rsidRDefault="00132CA3">
      <w:r>
        <w:rPr>
          <w:noProof/>
        </w:rPr>
        <w:lastRenderedPageBreak/>
        <w:drawing>
          <wp:inline distT="0" distB="0" distL="0" distR="0" wp14:anchorId="1341E89A" wp14:editId="20F32247">
            <wp:extent cx="5274310" cy="32372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37230"/>
                    </a:xfrm>
                    <a:prstGeom prst="rect">
                      <a:avLst/>
                    </a:prstGeom>
                  </pic:spPr>
                </pic:pic>
              </a:graphicData>
            </a:graphic>
          </wp:inline>
        </w:drawing>
      </w:r>
    </w:p>
    <w:p w:rsidR="009E7B2A" w:rsidRDefault="009E7B2A">
      <w:r>
        <w:rPr>
          <w:noProof/>
        </w:rPr>
        <w:drawing>
          <wp:inline distT="0" distB="0" distL="0" distR="0" wp14:anchorId="76D91A6A" wp14:editId="06EB76DB">
            <wp:extent cx="5274310" cy="14420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42085"/>
                    </a:xfrm>
                    <a:prstGeom prst="rect">
                      <a:avLst/>
                    </a:prstGeom>
                  </pic:spPr>
                </pic:pic>
              </a:graphicData>
            </a:graphic>
          </wp:inline>
        </w:drawing>
      </w:r>
    </w:p>
    <w:p w:rsidR="009E7B2A" w:rsidRDefault="009E7B2A">
      <w:r>
        <w:rPr>
          <w:noProof/>
        </w:rPr>
        <w:drawing>
          <wp:inline distT="0" distB="0" distL="0" distR="0" wp14:anchorId="29E40BD9" wp14:editId="561D62E8">
            <wp:extent cx="5274310" cy="1003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03935"/>
                    </a:xfrm>
                    <a:prstGeom prst="rect">
                      <a:avLst/>
                    </a:prstGeom>
                  </pic:spPr>
                </pic:pic>
              </a:graphicData>
            </a:graphic>
          </wp:inline>
        </w:drawing>
      </w:r>
    </w:p>
    <w:p w:rsidR="00677C33" w:rsidRDefault="00C062EB">
      <w:r>
        <w:rPr>
          <w:noProof/>
        </w:rPr>
        <w:lastRenderedPageBreak/>
        <w:drawing>
          <wp:inline distT="0" distB="0" distL="0" distR="0" wp14:anchorId="02FBBFE5" wp14:editId="144CC2D0">
            <wp:extent cx="5274310" cy="33553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5340"/>
                    </a:xfrm>
                    <a:prstGeom prst="rect">
                      <a:avLst/>
                    </a:prstGeom>
                  </pic:spPr>
                </pic:pic>
              </a:graphicData>
            </a:graphic>
          </wp:inline>
        </w:drawing>
      </w:r>
    </w:p>
    <w:p w:rsidR="00677C33" w:rsidRDefault="009C0A1A">
      <w:r>
        <w:rPr>
          <w:noProof/>
        </w:rPr>
        <w:drawing>
          <wp:inline distT="0" distB="0" distL="0" distR="0" wp14:anchorId="358D1856" wp14:editId="1348159A">
            <wp:extent cx="5274310" cy="29724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72435"/>
                    </a:xfrm>
                    <a:prstGeom prst="rect">
                      <a:avLst/>
                    </a:prstGeom>
                  </pic:spPr>
                </pic:pic>
              </a:graphicData>
            </a:graphic>
          </wp:inline>
        </w:drawing>
      </w:r>
    </w:p>
    <w:p w:rsidR="000E039D" w:rsidRDefault="000E039D"/>
    <w:p w:rsidR="000E039D" w:rsidRDefault="000E039D"/>
    <w:p w:rsidR="000E039D" w:rsidRDefault="000E039D">
      <w:r>
        <w:rPr>
          <w:noProof/>
        </w:rPr>
        <w:drawing>
          <wp:inline distT="0" distB="0" distL="0" distR="0" wp14:anchorId="4249FE11" wp14:editId="6735C97C">
            <wp:extent cx="5274310" cy="17049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04975"/>
                    </a:xfrm>
                    <a:prstGeom prst="rect">
                      <a:avLst/>
                    </a:prstGeom>
                  </pic:spPr>
                </pic:pic>
              </a:graphicData>
            </a:graphic>
          </wp:inline>
        </w:drawing>
      </w:r>
    </w:p>
    <w:p w:rsidR="000E039D" w:rsidRDefault="000E039D">
      <w:r>
        <w:rPr>
          <w:noProof/>
        </w:rPr>
        <w:lastRenderedPageBreak/>
        <w:drawing>
          <wp:inline distT="0" distB="0" distL="0" distR="0" wp14:anchorId="2DCEF2F7" wp14:editId="66578DBA">
            <wp:extent cx="5274310" cy="5069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069205"/>
                    </a:xfrm>
                    <a:prstGeom prst="rect">
                      <a:avLst/>
                    </a:prstGeom>
                  </pic:spPr>
                </pic:pic>
              </a:graphicData>
            </a:graphic>
          </wp:inline>
        </w:drawing>
      </w:r>
    </w:p>
    <w:p w:rsidR="000E039D" w:rsidRDefault="000E039D">
      <w:r>
        <w:rPr>
          <w:noProof/>
        </w:rPr>
        <w:lastRenderedPageBreak/>
        <w:drawing>
          <wp:inline distT="0" distB="0" distL="0" distR="0" wp14:anchorId="65D6DD85" wp14:editId="20A3194F">
            <wp:extent cx="5274310" cy="5608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608320"/>
                    </a:xfrm>
                    <a:prstGeom prst="rect">
                      <a:avLst/>
                    </a:prstGeom>
                  </pic:spPr>
                </pic:pic>
              </a:graphicData>
            </a:graphic>
          </wp:inline>
        </w:drawing>
      </w:r>
    </w:p>
    <w:p w:rsidR="000E039D" w:rsidRDefault="000E039D">
      <w:r>
        <w:rPr>
          <w:noProof/>
        </w:rPr>
        <w:lastRenderedPageBreak/>
        <w:drawing>
          <wp:inline distT="0" distB="0" distL="0" distR="0" wp14:anchorId="4B96EC20" wp14:editId="1AE77408">
            <wp:extent cx="5274310" cy="31591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59125"/>
                    </a:xfrm>
                    <a:prstGeom prst="rect">
                      <a:avLst/>
                    </a:prstGeom>
                  </pic:spPr>
                </pic:pic>
              </a:graphicData>
            </a:graphic>
          </wp:inline>
        </w:drawing>
      </w:r>
    </w:p>
    <w:p w:rsidR="00B8173F" w:rsidRDefault="00B8173F"/>
    <w:p w:rsidR="00B8173F" w:rsidRDefault="00B8173F"/>
    <w:p w:rsidR="00B8173F" w:rsidRDefault="00B8173F"/>
    <w:p w:rsidR="00B8173F" w:rsidRDefault="00B8173F"/>
    <w:p w:rsidR="00B8173F" w:rsidRDefault="00B8173F"/>
    <w:p w:rsidR="00B8173F" w:rsidRDefault="00B8173F"/>
    <w:p w:rsidR="00B8173F" w:rsidRDefault="00B8173F"/>
    <w:p w:rsidR="00B8173F" w:rsidRDefault="00B8173F"/>
    <w:p w:rsidR="00B8173F" w:rsidRDefault="00B8173F"/>
    <w:p w:rsidR="00A755D7" w:rsidRPr="00A755D7" w:rsidRDefault="00A755D7" w:rsidP="00A755D7">
      <w:pPr>
        <w:widowControl/>
        <w:spacing w:before="100" w:beforeAutospacing="1" w:after="100" w:afterAutospacing="1"/>
        <w:jc w:val="left"/>
        <w:outlineLvl w:val="0"/>
        <w:rPr>
          <w:rFonts w:ascii="宋体" w:eastAsia="宋体" w:hAnsi="宋体" w:cs="宋体"/>
          <w:b/>
          <w:bCs/>
          <w:kern w:val="36"/>
          <w:sz w:val="48"/>
          <w:szCs w:val="48"/>
        </w:rPr>
      </w:pPr>
      <w:r w:rsidRPr="00A755D7">
        <w:rPr>
          <w:rFonts w:ascii="宋体" w:eastAsia="宋体" w:hAnsi="宋体" w:cs="宋体"/>
          <w:b/>
          <w:bCs/>
          <w:kern w:val="36"/>
          <w:sz w:val="48"/>
          <w:szCs w:val="48"/>
        </w:rPr>
        <w:t>[java -- JVM的符号引用和直接引用]</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b/>
          <w:bCs/>
          <w:kern w:val="0"/>
          <w:sz w:val="24"/>
          <w:szCs w:val="24"/>
        </w:rPr>
        <w:t>在JVM中类加载过程中，</w:t>
      </w:r>
      <w:r w:rsidRPr="00A755D7">
        <w:rPr>
          <w:rFonts w:ascii="宋体" w:eastAsia="宋体" w:hAnsi="宋体" w:cs="宋体"/>
          <w:kern w:val="0"/>
          <w:sz w:val="24"/>
          <w:szCs w:val="24"/>
        </w:rPr>
        <w:t>在解析阶段，Java虚拟机会把类的二级制数据中的符号引用替换为直接引用。****</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1.符号引用（Symbolic References）：</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符号引用以一组符号来描述所引用的目标，符号可以是任何形式的字面量，只要使用时能够无歧义的定位到目标即可。例如，在Class文件中它以CONSTANT_Class_info、CONSTANT_Fieldref_info、CONSTANT_Methodref_info等类型的常量出现。符号引用与虚拟机的内存布局无关，引用的目标并不一定加载到内存中。在</w:t>
      </w:r>
      <w:hyperlink r:id="rId30" w:tgtFrame="_blank" w:history="1">
        <w:r w:rsidRPr="00A755D7">
          <w:rPr>
            <w:rFonts w:ascii="宋体" w:eastAsia="宋体" w:hAnsi="宋体" w:cs="宋体"/>
            <w:color w:val="0000FF"/>
            <w:kern w:val="0"/>
            <w:sz w:val="24"/>
            <w:szCs w:val="24"/>
            <w:u w:val="single"/>
          </w:rPr>
          <w:t>Java</w:t>
        </w:r>
      </w:hyperlink>
      <w:r w:rsidRPr="00A755D7">
        <w:rPr>
          <w:rFonts w:ascii="宋体" w:eastAsia="宋体" w:hAnsi="宋体" w:cs="宋体"/>
          <w:kern w:val="0"/>
          <w:sz w:val="24"/>
          <w:szCs w:val="24"/>
        </w:rPr>
        <w:t>中，一个java类将会编译成一个class文件。在编译时，java类并不知道所引用的类的实际地址，因此只能使用符号引用来代替。比如org.simple.People类引用了org.simple.Language类，在编译时People类并不知道Language类的实际内存地址，因此只能使用符号org.simple.Language（假设是这个，当然实际中是由类似于CONSTANT_Class_info的常量来表示的）来表示Language类的地址。各种虚拟</w:t>
      </w:r>
      <w:r w:rsidRPr="00A755D7">
        <w:rPr>
          <w:rFonts w:ascii="宋体" w:eastAsia="宋体" w:hAnsi="宋体" w:cs="宋体"/>
          <w:kern w:val="0"/>
          <w:sz w:val="24"/>
          <w:szCs w:val="24"/>
        </w:rPr>
        <w:lastRenderedPageBreak/>
        <w:t>机实现的内存布局可能有所不同，但是它们能接受的符号引用都是一致的，因为符号引用的字面量形式明确定义在Java虚拟机规范的Class文件格式中。</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2.直接引用：</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直接引用可以是</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（1）直接指向目标的指针（比如，指向“类型”【Class对象】、类变量、类方法的直接引用可能是指向方法区的指针）</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（2）相对偏移量（比如，指向实例变量、实例方法的直接引用都是偏移量）</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（3）一个能间接定位到目标的句柄</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直接引用是和虚拟机的布局相关的，同一个符号引用在不同的虚拟机实例上翻译出来的直接引用一般不会相同。如果有了直接引用，那引用的目标必定已经被加载入内存中了。</w:t>
      </w:r>
    </w:p>
    <w:p w:rsidR="00A755D7" w:rsidRPr="00A755D7" w:rsidRDefault="00A755D7" w:rsidP="00A755D7">
      <w:pPr>
        <w:widowControl/>
        <w:jc w:val="left"/>
        <w:rPr>
          <w:rFonts w:ascii="宋体" w:eastAsia="宋体" w:hAnsi="宋体" w:cs="宋体"/>
          <w:kern w:val="0"/>
          <w:sz w:val="24"/>
          <w:szCs w:val="24"/>
        </w:rPr>
      </w:pPr>
      <w:r w:rsidRPr="00A755D7">
        <w:rPr>
          <w:rFonts w:ascii="宋体" w:eastAsia="宋体" w:hAnsi="宋体" w:cs="宋体"/>
          <w:kern w:val="0"/>
          <w:sz w:val="24"/>
          <w:szCs w:val="24"/>
        </w:rPr>
        <w:br/>
      </w:r>
      <w:r w:rsidRPr="00A755D7">
        <w:rPr>
          <w:rFonts w:ascii="宋体" w:eastAsia="宋体" w:hAnsi="宋体" w:cs="宋体"/>
          <w:kern w:val="0"/>
          <w:sz w:val="24"/>
          <w:szCs w:val="24"/>
        </w:rPr>
        <w:br/>
        <w:t>作者：文化课耽误的小天王</w:t>
      </w:r>
      <w:r w:rsidRPr="00A755D7">
        <w:rPr>
          <w:rFonts w:ascii="宋体" w:eastAsia="宋体" w:hAnsi="宋体" w:cs="宋体"/>
          <w:kern w:val="0"/>
          <w:sz w:val="24"/>
          <w:szCs w:val="24"/>
        </w:rPr>
        <w:br/>
        <w:t>链接：https://www.jianshu.com/p/8b8152b24feb</w:t>
      </w:r>
      <w:r w:rsidRPr="00A755D7">
        <w:rPr>
          <w:rFonts w:ascii="宋体" w:eastAsia="宋体" w:hAnsi="宋体" w:cs="宋体"/>
          <w:kern w:val="0"/>
          <w:sz w:val="24"/>
          <w:szCs w:val="24"/>
        </w:rPr>
        <w:br/>
        <w:t>来源：简书</w:t>
      </w:r>
      <w:r w:rsidRPr="00A755D7">
        <w:rPr>
          <w:rFonts w:ascii="宋体" w:eastAsia="宋体" w:hAnsi="宋体" w:cs="宋体"/>
          <w:kern w:val="0"/>
          <w:sz w:val="24"/>
          <w:szCs w:val="24"/>
        </w:rPr>
        <w:br/>
        <w:t>简书著作权归作者所有，任何形式的转载都请联系作者获得授权并注明出处。</w:t>
      </w:r>
    </w:p>
    <w:p w:rsidR="00B8173F" w:rsidRPr="00A755D7" w:rsidRDefault="00B8173F"/>
    <w:p w:rsidR="00B8173F" w:rsidRDefault="00B8173F"/>
    <w:p w:rsidR="00B8173F" w:rsidRDefault="00B8173F"/>
    <w:p w:rsidR="00B8173F" w:rsidRDefault="00B8173F"/>
    <w:p w:rsidR="00B8173F" w:rsidRDefault="00B8173F">
      <w:r>
        <w:rPr>
          <w:noProof/>
        </w:rPr>
        <w:drawing>
          <wp:inline distT="0" distB="0" distL="0" distR="0" wp14:anchorId="52F1B966" wp14:editId="24A7A669">
            <wp:extent cx="5274310" cy="22866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86635"/>
                    </a:xfrm>
                    <a:prstGeom prst="rect">
                      <a:avLst/>
                    </a:prstGeom>
                  </pic:spPr>
                </pic:pic>
              </a:graphicData>
            </a:graphic>
          </wp:inline>
        </w:drawing>
      </w:r>
      <w:r>
        <w:rPr>
          <w:noProof/>
        </w:rPr>
        <w:lastRenderedPageBreak/>
        <w:drawing>
          <wp:inline distT="0" distB="0" distL="0" distR="0" wp14:anchorId="59574E10" wp14:editId="3AEDDD81">
            <wp:extent cx="5274310" cy="34709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70910"/>
                    </a:xfrm>
                    <a:prstGeom prst="rect">
                      <a:avLst/>
                    </a:prstGeom>
                  </pic:spPr>
                </pic:pic>
              </a:graphicData>
            </a:graphic>
          </wp:inline>
        </w:drawing>
      </w:r>
    </w:p>
    <w:p w:rsidR="009F16E3" w:rsidRDefault="009F16E3">
      <w:r>
        <w:rPr>
          <w:rFonts w:hint="eastAsia"/>
        </w:rPr>
        <w:t>重载和重写</w:t>
      </w:r>
    </w:p>
    <w:p w:rsidR="00B8173F" w:rsidRDefault="00B8173F">
      <w:r>
        <w:rPr>
          <w:noProof/>
        </w:rPr>
        <w:drawing>
          <wp:inline distT="0" distB="0" distL="0" distR="0" wp14:anchorId="1584D52A" wp14:editId="591AD513">
            <wp:extent cx="4816929" cy="4778375"/>
            <wp:effectExtent l="0" t="0" r="317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1961" cy="4793287"/>
                    </a:xfrm>
                    <a:prstGeom prst="rect">
                      <a:avLst/>
                    </a:prstGeom>
                  </pic:spPr>
                </pic:pic>
              </a:graphicData>
            </a:graphic>
          </wp:inline>
        </w:drawing>
      </w:r>
    </w:p>
    <w:p w:rsidR="00B8173F" w:rsidRDefault="00B8173F">
      <w:r>
        <w:rPr>
          <w:noProof/>
        </w:rPr>
        <w:lastRenderedPageBreak/>
        <w:drawing>
          <wp:inline distT="0" distB="0" distL="0" distR="0" wp14:anchorId="1A1EEF9B" wp14:editId="3AF952E6">
            <wp:extent cx="5274310" cy="54870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487035"/>
                    </a:xfrm>
                    <a:prstGeom prst="rect">
                      <a:avLst/>
                    </a:prstGeom>
                  </pic:spPr>
                </pic:pic>
              </a:graphicData>
            </a:graphic>
          </wp:inline>
        </w:drawing>
      </w:r>
    </w:p>
    <w:p w:rsidR="00EE0FFF" w:rsidRDefault="00EE0FFF">
      <w:r>
        <w:rPr>
          <w:noProof/>
        </w:rPr>
        <w:lastRenderedPageBreak/>
        <w:drawing>
          <wp:inline distT="0" distB="0" distL="0" distR="0" wp14:anchorId="77B1A326" wp14:editId="42294DEF">
            <wp:extent cx="5274310" cy="34099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09950"/>
                    </a:xfrm>
                    <a:prstGeom prst="rect">
                      <a:avLst/>
                    </a:prstGeom>
                  </pic:spPr>
                </pic:pic>
              </a:graphicData>
            </a:graphic>
          </wp:inline>
        </w:drawing>
      </w:r>
    </w:p>
    <w:p w:rsidR="009F16E3" w:rsidRDefault="009F16E3"/>
    <w:p w:rsidR="009F16E3" w:rsidRDefault="009F16E3">
      <w:r>
        <w:rPr>
          <w:noProof/>
        </w:rPr>
        <w:drawing>
          <wp:inline distT="0" distB="0" distL="0" distR="0" wp14:anchorId="7A5B9A74" wp14:editId="064A255C">
            <wp:extent cx="5274310" cy="29908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90850"/>
                    </a:xfrm>
                    <a:prstGeom prst="rect">
                      <a:avLst/>
                    </a:prstGeom>
                  </pic:spPr>
                </pic:pic>
              </a:graphicData>
            </a:graphic>
          </wp:inline>
        </w:drawing>
      </w:r>
    </w:p>
    <w:p w:rsidR="00872B05" w:rsidRDefault="00872B05">
      <w:r>
        <w:rPr>
          <w:noProof/>
        </w:rPr>
        <w:lastRenderedPageBreak/>
        <w:drawing>
          <wp:inline distT="0" distB="0" distL="0" distR="0" wp14:anchorId="5938A398" wp14:editId="5299E5BC">
            <wp:extent cx="5274310" cy="27298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29865"/>
                    </a:xfrm>
                    <a:prstGeom prst="rect">
                      <a:avLst/>
                    </a:prstGeom>
                  </pic:spPr>
                </pic:pic>
              </a:graphicData>
            </a:graphic>
          </wp:inline>
        </w:drawing>
      </w:r>
    </w:p>
    <w:p w:rsidR="005014B9" w:rsidRDefault="005014B9"/>
    <w:p w:rsidR="005014B9" w:rsidRDefault="005014B9"/>
    <w:p w:rsidR="005014B9" w:rsidRDefault="005014B9"/>
    <w:p w:rsidR="005014B9" w:rsidRDefault="005014B9">
      <w:r>
        <w:rPr>
          <w:rFonts w:hint="eastAsia"/>
        </w:rPr>
        <w:t>动态代理：</w:t>
      </w:r>
    </w:p>
    <w:p w:rsidR="005014B9" w:rsidRDefault="005014B9">
      <w:r>
        <w:rPr>
          <w:noProof/>
        </w:rPr>
        <w:drawing>
          <wp:inline distT="0" distB="0" distL="0" distR="0" wp14:anchorId="46D27AA8" wp14:editId="20FA035E">
            <wp:extent cx="5274310" cy="20383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38350"/>
                    </a:xfrm>
                    <a:prstGeom prst="rect">
                      <a:avLst/>
                    </a:prstGeom>
                  </pic:spPr>
                </pic:pic>
              </a:graphicData>
            </a:graphic>
          </wp:inline>
        </w:drawing>
      </w:r>
    </w:p>
    <w:p w:rsidR="005014B9" w:rsidRDefault="005014B9">
      <w:r>
        <w:rPr>
          <w:noProof/>
        </w:rPr>
        <w:drawing>
          <wp:inline distT="0" distB="0" distL="0" distR="0" wp14:anchorId="3CA645C4" wp14:editId="1CFBC0F3">
            <wp:extent cx="5274310" cy="29000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0045"/>
                    </a:xfrm>
                    <a:prstGeom prst="rect">
                      <a:avLst/>
                    </a:prstGeom>
                  </pic:spPr>
                </pic:pic>
              </a:graphicData>
            </a:graphic>
          </wp:inline>
        </w:drawing>
      </w:r>
    </w:p>
    <w:p w:rsidR="00F94A0E" w:rsidRDefault="00F94A0E">
      <w:r>
        <w:rPr>
          <w:noProof/>
        </w:rPr>
        <w:lastRenderedPageBreak/>
        <w:drawing>
          <wp:inline distT="0" distB="0" distL="0" distR="0" wp14:anchorId="23948817" wp14:editId="7F1B9146">
            <wp:extent cx="5274310" cy="29673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7355"/>
                    </a:xfrm>
                    <a:prstGeom prst="rect">
                      <a:avLst/>
                    </a:prstGeom>
                  </pic:spPr>
                </pic:pic>
              </a:graphicData>
            </a:graphic>
          </wp:inline>
        </w:drawing>
      </w:r>
    </w:p>
    <w:p w:rsidR="005014B9" w:rsidRDefault="005014B9">
      <w:r>
        <w:rPr>
          <w:noProof/>
        </w:rPr>
        <w:drawing>
          <wp:inline distT="0" distB="0" distL="0" distR="0" wp14:anchorId="2A5A0A8B" wp14:editId="047B8F0E">
            <wp:extent cx="5274310" cy="46520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52010"/>
                    </a:xfrm>
                    <a:prstGeom prst="rect">
                      <a:avLst/>
                    </a:prstGeom>
                  </pic:spPr>
                </pic:pic>
              </a:graphicData>
            </a:graphic>
          </wp:inline>
        </w:drawing>
      </w:r>
    </w:p>
    <w:p w:rsidR="005D4F71" w:rsidRDefault="005D4F71">
      <w:r>
        <w:rPr>
          <w:noProof/>
        </w:rPr>
        <w:lastRenderedPageBreak/>
        <w:drawing>
          <wp:inline distT="0" distB="0" distL="0" distR="0" wp14:anchorId="3F6D497D" wp14:editId="7AD8C881">
            <wp:extent cx="5274310" cy="34347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34715"/>
                    </a:xfrm>
                    <a:prstGeom prst="rect">
                      <a:avLst/>
                    </a:prstGeom>
                  </pic:spPr>
                </pic:pic>
              </a:graphicData>
            </a:graphic>
          </wp:inline>
        </w:drawing>
      </w:r>
    </w:p>
    <w:p w:rsidR="005014B9" w:rsidRDefault="005014B9">
      <w:r>
        <w:rPr>
          <w:noProof/>
        </w:rPr>
        <w:drawing>
          <wp:inline distT="0" distB="0" distL="0" distR="0" wp14:anchorId="249A4BFF" wp14:editId="16ED0572">
            <wp:extent cx="5274310" cy="30511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51175"/>
                    </a:xfrm>
                    <a:prstGeom prst="rect">
                      <a:avLst/>
                    </a:prstGeom>
                  </pic:spPr>
                </pic:pic>
              </a:graphicData>
            </a:graphic>
          </wp:inline>
        </w:drawing>
      </w:r>
    </w:p>
    <w:p w:rsidR="005014B9" w:rsidRDefault="005014B9">
      <w:r>
        <w:rPr>
          <w:noProof/>
        </w:rPr>
        <w:drawing>
          <wp:inline distT="0" distB="0" distL="0" distR="0" wp14:anchorId="39406EE9" wp14:editId="341EBD55">
            <wp:extent cx="5274310" cy="14624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62405"/>
                    </a:xfrm>
                    <a:prstGeom prst="rect">
                      <a:avLst/>
                    </a:prstGeom>
                  </pic:spPr>
                </pic:pic>
              </a:graphicData>
            </a:graphic>
          </wp:inline>
        </w:drawing>
      </w:r>
    </w:p>
    <w:p w:rsidR="005014B9" w:rsidRDefault="005014B9">
      <w:r>
        <w:rPr>
          <w:noProof/>
        </w:rPr>
        <w:lastRenderedPageBreak/>
        <w:drawing>
          <wp:inline distT="0" distB="0" distL="0" distR="0" wp14:anchorId="184D0C19" wp14:editId="64DCDF44">
            <wp:extent cx="4679576" cy="3934765"/>
            <wp:effectExtent l="0" t="0" r="698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1499" cy="3936382"/>
                    </a:xfrm>
                    <a:prstGeom prst="rect">
                      <a:avLst/>
                    </a:prstGeom>
                  </pic:spPr>
                </pic:pic>
              </a:graphicData>
            </a:graphic>
          </wp:inline>
        </w:drawing>
      </w:r>
    </w:p>
    <w:p w:rsidR="002C0EB7" w:rsidRDefault="002C0EB7"/>
    <w:p w:rsidR="002C0EB7" w:rsidRDefault="002C0EB7"/>
    <w:p w:rsidR="002C0EB7" w:rsidRDefault="002C0EB7">
      <w:r>
        <w:rPr>
          <w:rFonts w:hint="eastAsia"/>
        </w:rPr>
        <w:t>异常</w:t>
      </w:r>
    </w:p>
    <w:p w:rsidR="002C0EB7" w:rsidRDefault="002C0EB7">
      <w:pPr>
        <w:rPr>
          <w:b/>
        </w:rPr>
      </w:pPr>
      <w:r>
        <w:rPr>
          <w:noProof/>
        </w:rPr>
        <w:drawing>
          <wp:inline distT="0" distB="0" distL="0" distR="0" wp14:anchorId="7CF17B9B" wp14:editId="1FC996EF">
            <wp:extent cx="5274310" cy="21291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29155"/>
                    </a:xfrm>
                    <a:prstGeom prst="rect">
                      <a:avLst/>
                    </a:prstGeom>
                  </pic:spPr>
                </pic:pic>
              </a:graphicData>
            </a:graphic>
          </wp:inline>
        </w:drawing>
      </w:r>
    </w:p>
    <w:p w:rsidR="002C0EB7" w:rsidRDefault="002C0EB7">
      <w:pPr>
        <w:rPr>
          <w:b/>
        </w:rPr>
      </w:pPr>
      <w:r>
        <w:rPr>
          <w:noProof/>
        </w:rPr>
        <w:lastRenderedPageBreak/>
        <w:drawing>
          <wp:inline distT="0" distB="0" distL="0" distR="0" wp14:anchorId="30649D5B" wp14:editId="4762801D">
            <wp:extent cx="5274310" cy="25228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22855"/>
                    </a:xfrm>
                    <a:prstGeom prst="rect">
                      <a:avLst/>
                    </a:prstGeom>
                  </pic:spPr>
                </pic:pic>
              </a:graphicData>
            </a:graphic>
          </wp:inline>
        </w:drawing>
      </w:r>
    </w:p>
    <w:p w:rsidR="004E0D31" w:rsidRDefault="004E0D31">
      <w:pPr>
        <w:rPr>
          <w:b/>
        </w:rPr>
      </w:pPr>
    </w:p>
    <w:p w:rsidR="004E0D31" w:rsidRDefault="004E0D31">
      <w:pPr>
        <w:rPr>
          <w:b/>
        </w:rPr>
      </w:pPr>
    </w:p>
    <w:p w:rsidR="004E0D31" w:rsidRDefault="004E0D31">
      <w:pPr>
        <w:rPr>
          <w:b/>
        </w:rPr>
      </w:pPr>
      <w:r>
        <w:rPr>
          <w:b/>
        </w:rPr>
        <w:t>GC:</w:t>
      </w:r>
    </w:p>
    <w:p w:rsidR="004E0D31" w:rsidRDefault="004E0D31">
      <w:pPr>
        <w:rPr>
          <w:b/>
        </w:rPr>
      </w:pPr>
      <w:r>
        <w:rPr>
          <w:b/>
        </w:rPr>
        <w:t>-XX:+</w:t>
      </w:r>
      <w:r w:rsidRPr="004E0D31">
        <w:rPr>
          <w:b/>
        </w:rPr>
        <w:t>PrintGCDetails</w:t>
      </w:r>
    </w:p>
    <w:p w:rsidR="00003510" w:rsidRDefault="00003510">
      <w:pPr>
        <w:rPr>
          <w:b/>
        </w:rPr>
      </w:pPr>
      <w:r>
        <w:rPr>
          <w:noProof/>
        </w:rPr>
        <w:drawing>
          <wp:inline distT="0" distB="0" distL="0" distR="0" wp14:anchorId="53096C49" wp14:editId="42B9B431">
            <wp:extent cx="5274310" cy="35763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76320"/>
                    </a:xfrm>
                    <a:prstGeom prst="rect">
                      <a:avLst/>
                    </a:prstGeom>
                  </pic:spPr>
                </pic:pic>
              </a:graphicData>
            </a:graphic>
          </wp:inline>
        </w:drawing>
      </w:r>
    </w:p>
    <w:p w:rsidR="004E0D31" w:rsidRDefault="00492D7F">
      <w:pPr>
        <w:rPr>
          <w:b/>
        </w:rPr>
      </w:pPr>
      <w:r>
        <w:rPr>
          <w:noProof/>
        </w:rPr>
        <w:lastRenderedPageBreak/>
        <w:drawing>
          <wp:inline distT="0" distB="0" distL="0" distR="0" wp14:anchorId="55FE6FE3" wp14:editId="464AC1B3">
            <wp:extent cx="5274310" cy="29889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88945"/>
                    </a:xfrm>
                    <a:prstGeom prst="rect">
                      <a:avLst/>
                    </a:prstGeom>
                  </pic:spPr>
                </pic:pic>
              </a:graphicData>
            </a:graphic>
          </wp:inline>
        </w:drawing>
      </w:r>
    </w:p>
    <w:p w:rsidR="001E6EB9" w:rsidRDefault="001E6EB9">
      <w:pPr>
        <w:rPr>
          <w:b/>
        </w:rPr>
      </w:pPr>
    </w:p>
    <w:p w:rsidR="009B237F" w:rsidRDefault="009B237F">
      <w:pPr>
        <w:rPr>
          <w:b/>
        </w:rPr>
      </w:pPr>
      <w:r>
        <w:rPr>
          <w:rFonts w:hint="eastAsia"/>
          <w:b/>
        </w:rPr>
        <w:t>GC</w:t>
      </w:r>
      <w:r>
        <w:rPr>
          <w:b/>
        </w:rPr>
        <w:t xml:space="preserve"> </w:t>
      </w:r>
      <w:r>
        <w:rPr>
          <w:rFonts w:hint="eastAsia"/>
          <w:b/>
        </w:rPr>
        <w:t>roots类型：</w:t>
      </w:r>
    </w:p>
    <w:p w:rsidR="009B237F" w:rsidRPr="009B237F" w:rsidRDefault="009B237F" w:rsidP="009B237F">
      <w:pPr>
        <w:pStyle w:val="aa"/>
        <w:numPr>
          <w:ilvl w:val="0"/>
          <w:numId w:val="3"/>
        </w:numPr>
        <w:ind w:firstLineChars="0"/>
      </w:pPr>
      <w:r w:rsidRPr="009B237F">
        <w:rPr>
          <w:rFonts w:hint="eastAsia"/>
        </w:rPr>
        <w:t>虚拟机栈（栈帧的本地变量表）中引用的对象</w:t>
      </w:r>
    </w:p>
    <w:p w:rsidR="009B237F" w:rsidRPr="009B237F" w:rsidRDefault="009B237F" w:rsidP="009B237F">
      <w:pPr>
        <w:pStyle w:val="aa"/>
        <w:numPr>
          <w:ilvl w:val="0"/>
          <w:numId w:val="3"/>
        </w:numPr>
        <w:ind w:firstLineChars="0"/>
      </w:pPr>
      <w:r w:rsidRPr="009B237F">
        <w:rPr>
          <w:rFonts w:hint="eastAsia"/>
        </w:rPr>
        <w:t>方法去中类静态属性引用的对象</w:t>
      </w:r>
    </w:p>
    <w:p w:rsidR="009B237F" w:rsidRPr="009B237F" w:rsidRDefault="009B237F" w:rsidP="009B237F">
      <w:pPr>
        <w:pStyle w:val="aa"/>
        <w:numPr>
          <w:ilvl w:val="0"/>
          <w:numId w:val="3"/>
        </w:numPr>
        <w:ind w:firstLineChars="0"/>
      </w:pPr>
      <w:r w:rsidRPr="009B237F">
        <w:rPr>
          <w:rFonts w:hint="eastAsia"/>
        </w:rPr>
        <w:t>方法区中常量引用的对象</w:t>
      </w:r>
    </w:p>
    <w:p w:rsidR="009B237F" w:rsidRPr="009B237F" w:rsidRDefault="009B237F" w:rsidP="009B237F">
      <w:pPr>
        <w:pStyle w:val="aa"/>
        <w:numPr>
          <w:ilvl w:val="0"/>
          <w:numId w:val="3"/>
        </w:numPr>
        <w:ind w:firstLineChars="0"/>
      </w:pPr>
      <w:r w:rsidRPr="009B237F">
        <w:t>N</w:t>
      </w:r>
      <w:r w:rsidRPr="009B237F">
        <w:rPr>
          <w:rFonts w:hint="eastAsia"/>
        </w:rPr>
        <w:t>ative方法中引用对象</w:t>
      </w:r>
    </w:p>
    <w:p w:rsidR="009B237F" w:rsidRDefault="009B237F">
      <w:pPr>
        <w:rPr>
          <w:b/>
        </w:rPr>
      </w:pPr>
    </w:p>
    <w:p w:rsidR="001E6EB9" w:rsidRDefault="001E6EB9">
      <w:pPr>
        <w:rPr>
          <w:b/>
        </w:rPr>
      </w:pPr>
      <w:r>
        <w:rPr>
          <w:rFonts w:hint="eastAsia"/>
          <w:b/>
        </w:rPr>
        <w:t>垃圾收集器：</w:t>
      </w:r>
    </w:p>
    <w:p w:rsidR="001E6EB9" w:rsidRDefault="001E6EB9" w:rsidP="001E6EB9">
      <w:pPr>
        <w:pStyle w:val="aa"/>
        <w:numPr>
          <w:ilvl w:val="0"/>
          <w:numId w:val="1"/>
        </w:numPr>
        <w:ind w:firstLineChars="0"/>
      </w:pPr>
      <w:r w:rsidRPr="001E6EB9">
        <w:rPr>
          <w:rFonts w:hint="eastAsia"/>
        </w:rPr>
        <w:t>serial：单线程收集器，要stop</w:t>
      </w:r>
      <w:r w:rsidRPr="001E6EB9">
        <w:t xml:space="preserve"> the world</w:t>
      </w:r>
      <w:r>
        <w:rPr>
          <w:rFonts w:hint="eastAsia"/>
        </w:rPr>
        <w:t>，新生代使用标记-复制，老年代采用标记整理，适用于单核cpu或Client模式</w:t>
      </w:r>
    </w:p>
    <w:p w:rsidR="001E6EB9" w:rsidRDefault="001E6EB9" w:rsidP="001E6EB9">
      <w:pPr>
        <w:pStyle w:val="aa"/>
        <w:numPr>
          <w:ilvl w:val="0"/>
          <w:numId w:val="1"/>
        </w:numPr>
        <w:ind w:firstLineChars="0"/>
      </w:pPr>
      <w:r>
        <w:rPr>
          <w:rFonts w:hint="eastAsia"/>
        </w:rPr>
        <w:t>ParNew：serial的多线程版本</w:t>
      </w:r>
    </w:p>
    <w:p w:rsidR="001E6EB9" w:rsidRDefault="001E6EB9" w:rsidP="001E6EB9">
      <w:pPr>
        <w:pStyle w:val="aa"/>
        <w:numPr>
          <w:ilvl w:val="0"/>
          <w:numId w:val="1"/>
        </w:numPr>
        <w:ind w:firstLineChars="0"/>
      </w:pPr>
      <w:r>
        <w:rPr>
          <w:rFonts w:hint="eastAsia"/>
        </w:rPr>
        <w:t>Parallel</w:t>
      </w:r>
      <w:r>
        <w:t xml:space="preserve"> Scavenge</w:t>
      </w:r>
      <w:r>
        <w:rPr>
          <w:rFonts w:hint="eastAsia"/>
        </w:rPr>
        <w:t>：可控吞吐量（吞吐量=运行用户代码时间/（运行用户代码时间+垃圾收集器时间）），停顿时间短了会牺牲吞吐量和新生代空间。自适应调节是</w:t>
      </w:r>
      <w:r w:rsidR="0016150B">
        <w:rPr>
          <w:rFonts w:hint="eastAsia"/>
        </w:rPr>
        <w:t>其与ParNew收集器的一个重要区别。</w:t>
      </w:r>
    </w:p>
    <w:p w:rsidR="0016150B" w:rsidRDefault="0016150B" w:rsidP="0016150B">
      <w:pPr>
        <w:pStyle w:val="aa"/>
        <w:numPr>
          <w:ilvl w:val="0"/>
          <w:numId w:val="1"/>
        </w:numPr>
        <w:ind w:firstLineChars="0"/>
      </w:pPr>
      <w:r>
        <w:rPr>
          <w:rFonts w:hint="eastAsia"/>
        </w:rPr>
        <w:t>Serial</w:t>
      </w:r>
      <w:r>
        <w:t xml:space="preserve"> Old</w:t>
      </w:r>
      <w:r>
        <w:rPr>
          <w:rFonts w:hint="eastAsia"/>
        </w:rPr>
        <w:t>：Serial的老年代版本</w:t>
      </w:r>
    </w:p>
    <w:p w:rsidR="0016150B" w:rsidRDefault="0016150B" w:rsidP="0016150B">
      <w:pPr>
        <w:pStyle w:val="aa"/>
        <w:numPr>
          <w:ilvl w:val="0"/>
          <w:numId w:val="1"/>
        </w:numPr>
        <w:ind w:firstLineChars="0"/>
      </w:pPr>
      <w:r>
        <w:rPr>
          <w:rFonts w:hint="eastAsia"/>
        </w:rPr>
        <w:t>Parallel</w:t>
      </w:r>
      <w:r>
        <w:t xml:space="preserve"> Old</w:t>
      </w:r>
      <w:r>
        <w:rPr>
          <w:rFonts w:hint="eastAsia"/>
        </w:rPr>
        <w:t>：Parallel</w:t>
      </w:r>
      <w:r>
        <w:t xml:space="preserve"> Scavenge</w:t>
      </w:r>
      <w:r>
        <w:rPr>
          <w:rFonts w:hint="eastAsia"/>
        </w:rPr>
        <w:t>的老年代版本，多线程，标记-整理，适用于注重吞吐量以及cpu资源敏感场合。</w:t>
      </w:r>
    </w:p>
    <w:p w:rsidR="0016150B" w:rsidRDefault="0016150B" w:rsidP="0016150B">
      <w:pPr>
        <w:pStyle w:val="aa"/>
        <w:numPr>
          <w:ilvl w:val="0"/>
          <w:numId w:val="1"/>
        </w:numPr>
        <w:ind w:firstLineChars="0"/>
      </w:pPr>
      <w:r>
        <w:rPr>
          <w:rFonts w:hint="eastAsia"/>
        </w:rPr>
        <w:t>CMS：以停顿时间最短为目标，标记-清楚，流程包括：初始标记（stop</w:t>
      </w:r>
      <w:r>
        <w:t xml:space="preserve"> the world</w:t>
      </w:r>
      <w:r>
        <w:rPr>
          <w:rFonts w:hint="eastAsia"/>
        </w:rPr>
        <w:t>）,并发标记，重新标记（stw）,并发清除。</w:t>
      </w:r>
    </w:p>
    <w:p w:rsidR="0016150B" w:rsidRDefault="0016150B" w:rsidP="0016150B">
      <w:pPr>
        <w:pStyle w:val="aa"/>
        <w:ind w:left="360" w:firstLineChars="0" w:firstLine="0"/>
      </w:pPr>
      <w:r>
        <w:rPr>
          <w:rFonts w:hint="eastAsia"/>
        </w:rPr>
        <w:t>缺点：</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cpu资源敏感（CPU数量+</w:t>
      </w:r>
      <w:r>
        <w:t>3</w:t>
      </w:r>
      <w:r>
        <w:rPr>
          <w:rFonts w:hint="eastAsia"/>
        </w:rPr>
        <w:t>）/</w:t>
      </w:r>
      <w:r>
        <w:t>4</w:t>
      </w:r>
      <w:r>
        <w:rPr>
          <w:rFonts w:hint="eastAsia"/>
        </w:rPr>
        <w:t>，占用2</w:t>
      </w:r>
      <w:r>
        <w:t>5</w:t>
      </w:r>
      <w:r>
        <w:rPr>
          <w:rFonts w:hint="eastAsia"/>
        </w:rPr>
        <w:t>%以上资源</w:t>
      </w:r>
    </w:p>
    <w:p w:rsidR="0016150B" w:rsidRDefault="0016150B" w:rsidP="0016150B">
      <w:pPr>
        <w:pStyle w:val="aa"/>
        <w:ind w:left="36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无法处理浮动垃圾，即后面产生的辣鸡</w:t>
      </w:r>
    </w:p>
    <w:p w:rsidR="0016150B" w:rsidRDefault="0016150B" w:rsidP="0016150B">
      <w:pPr>
        <w:pStyle w:val="aa"/>
        <w:ind w:left="36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有空间碎片</w:t>
      </w:r>
    </w:p>
    <w:p w:rsidR="0016150B" w:rsidRDefault="0016150B" w:rsidP="00E24A60">
      <w:pPr>
        <w:pStyle w:val="aa"/>
        <w:numPr>
          <w:ilvl w:val="0"/>
          <w:numId w:val="1"/>
        </w:numPr>
        <w:ind w:firstLineChars="0"/>
      </w:pPr>
      <w:r>
        <w:rPr>
          <w:rFonts w:hint="eastAsia"/>
        </w:rPr>
        <w:t>G</w:t>
      </w:r>
      <w:r>
        <w:t>1</w:t>
      </w:r>
      <w:r>
        <w:rPr>
          <w:rFonts w:hint="eastAsia"/>
        </w:rPr>
        <w:t>：</w:t>
      </w:r>
      <w:r w:rsidR="00E24A60">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24A60">
        <w:rPr>
          <w:rFonts w:hint="eastAsia"/>
        </w:rPr>
        <w:t>整体上看是标记-整理，局部（region）上是基于复制来实现的，他将整个堆划分为若干个大小相等的Region</w:t>
      </w:r>
      <w:r w:rsidR="005C0E8B">
        <w:rPr>
          <w:rFonts w:hint="eastAsia"/>
        </w:rPr>
        <w:t>。使用Remembered</w:t>
      </w:r>
      <w:r w:rsidR="005C0E8B">
        <w:t xml:space="preserve"> Set</w:t>
      </w:r>
      <w:r w:rsidR="005C0E8B">
        <w:rPr>
          <w:rFonts w:hint="eastAsia"/>
        </w:rPr>
        <w:t>来避免全堆扫描，每个Region都对应一个Remembered</w:t>
      </w:r>
      <w:r w:rsidR="005C0E8B">
        <w:t xml:space="preserve"> Set</w:t>
      </w:r>
      <w:r w:rsidR="005C0E8B">
        <w:rPr>
          <w:rFonts w:hint="eastAsia"/>
        </w:rPr>
        <w:t>，虚拟机在对引用类型的数据进行读写操作时，会检查引用对象是否处于不同的Region中，如果是则在被引用对象所属Regio</w:t>
      </w:r>
      <w:r w:rsidR="005C0E8B">
        <w:t>n</w:t>
      </w:r>
      <w:r w:rsidR="005C0E8B">
        <w:rPr>
          <w:rFonts w:hint="eastAsia"/>
        </w:rPr>
        <w:t>的Remembered</w:t>
      </w:r>
      <w:r w:rsidR="005C0E8B">
        <w:t xml:space="preserve"> Set</w:t>
      </w:r>
      <w:r w:rsidR="005C0E8B">
        <w:rPr>
          <w:rFonts w:hint="eastAsia"/>
        </w:rPr>
        <w:t>中记录相关引用信息。在内存回收时，在GC根节点的枚举范围中加入Remembered</w:t>
      </w:r>
      <w:r w:rsidR="005C0E8B">
        <w:t xml:space="preserve"> Set</w:t>
      </w:r>
      <w:r w:rsidR="005C0E8B">
        <w:rPr>
          <w:rFonts w:hint="eastAsia"/>
        </w:rPr>
        <w:t>即可保证不对全栈进行扫描也不会有遗漏。</w:t>
      </w:r>
      <w:bookmarkStart w:id="0" w:name="_GoBack"/>
      <w:bookmarkEnd w:id="0"/>
    </w:p>
    <w:p w:rsidR="00E24A60" w:rsidRDefault="00E24A60" w:rsidP="00E24A60">
      <w:pPr>
        <w:pStyle w:val="aa"/>
        <w:ind w:left="360" w:firstLineChars="0" w:firstLine="0"/>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hint="eastAsia"/>
        </w:rPr>
        <w:t>可预测停顿，G1跟踪各个Region</w:t>
      </w:r>
      <w:r w:rsidR="005C0E8B">
        <w:rPr>
          <w:rFonts w:hint="eastAsia"/>
        </w:rPr>
        <w:t>里垃圾堆积的价值（回收所获得的空间以及回收索要时间的经验值），在后台维护一个优先列表，每次根据允许的收集时间，回收价值最大的Region，使得有限时间能获取尽可能高的收集效率。</w:t>
      </w:r>
    </w:p>
    <w:p w:rsidR="005C0E8B" w:rsidRDefault="005C0E8B" w:rsidP="00E24A60">
      <w:pPr>
        <w:pStyle w:val="aa"/>
        <w:ind w:left="360" w:firstLineChars="0" w:firstLine="0"/>
      </w:pPr>
      <w:r>
        <w:rPr>
          <w:rFonts w:hint="eastAsia"/>
        </w:rPr>
        <w:t>步骤：初始标记、并发标记、最终标记、筛选回收</w:t>
      </w:r>
    </w:p>
    <w:p w:rsidR="00335EA7" w:rsidRDefault="00335EA7" w:rsidP="00E24A60">
      <w:pPr>
        <w:pStyle w:val="aa"/>
        <w:ind w:left="360" w:firstLineChars="0" w:firstLine="0"/>
      </w:pPr>
    </w:p>
    <w:p w:rsidR="00B62A43" w:rsidRDefault="00B62A43" w:rsidP="00E24A60">
      <w:pPr>
        <w:pStyle w:val="aa"/>
        <w:ind w:left="360" w:firstLineChars="0" w:firstLine="0"/>
      </w:pPr>
    </w:p>
    <w:p w:rsidR="00B62A43" w:rsidRPr="001932E3" w:rsidRDefault="00B62A43" w:rsidP="00E24A60">
      <w:pPr>
        <w:pStyle w:val="aa"/>
        <w:ind w:left="360" w:firstLineChars="0" w:firstLine="0"/>
        <w:rPr>
          <w:sz w:val="28"/>
          <w:szCs w:val="28"/>
        </w:rPr>
      </w:pPr>
      <w:r w:rsidRPr="001932E3">
        <w:rPr>
          <w:rFonts w:hint="eastAsia"/>
          <w:sz w:val="28"/>
          <w:szCs w:val="28"/>
        </w:rPr>
        <w:t>内存分配与回收策略：</w:t>
      </w:r>
    </w:p>
    <w:p w:rsidR="00B62A43" w:rsidRDefault="00B62A43" w:rsidP="00B62A43">
      <w:pPr>
        <w:pStyle w:val="aa"/>
        <w:numPr>
          <w:ilvl w:val="0"/>
          <w:numId w:val="2"/>
        </w:numPr>
        <w:ind w:firstLineChars="0"/>
      </w:pPr>
      <w:r>
        <w:rPr>
          <w:rFonts w:hint="eastAsia"/>
        </w:rPr>
        <w:t>优先在Eden区中分配，Ede空间不够进行m</w:t>
      </w:r>
      <w:r>
        <w:t>inor GC</w:t>
      </w:r>
    </w:p>
    <w:p w:rsidR="00B62A43" w:rsidRDefault="00B62A43" w:rsidP="00B62A43">
      <w:pPr>
        <w:pStyle w:val="aa"/>
        <w:numPr>
          <w:ilvl w:val="0"/>
          <w:numId w:val="2"/>
        </w:numPr>
        <w:ind w:firstLineChars="0"/>
      </w:pPr>
      <w:r>
        <w:rPr>
          <w:rFonts w:hint="eastAsia"/>
        </w:rPr>
        <w:t>大对象（-XX</w:t>
      </w:r>
      <w:r>
        <w:t>:PretenureSizeThreShold</w:t>
      </w:r>
      <w:r>
        <w:rPr>
          <w:rFonts w:hint="eastAsia"/>
        </w:rPr>
        <w:t>设置阈值）直接进入老年代，防止在Eden和survivor区之间发生大量内存复制</w:t>
      </w:r>
    </w:p>
    <w:p w:rsidR="00B62A43" w:rsidRDefault="00B62A43" w:rsidP="00B62A43">
      <w:pPr>
        <w:pStyle w:val="aa"/>
        <w:numPr>
          <w:ilvl w:val="0"/>
          <w:numId w:val="2"/>
        </w:numPr>
        <w:ind w:firstLineChars="0"/>
      </w:pPr>
      <w:r>
        <w:rPr>
          <w:rFonts w:hint="eastAsia"/>
        </w:rPr>
        <w:t>长期存活的对象进入老年代，默认1</w:t>
      </w:r>
      <w:r>
        <w:t>5</w:t>
      </w:r>
      <w:r>
        <w:rPr>
          <w:rFonts w:hint="eastAsia"/>
        </w:rPr>
        <w:t>岁（-XX</w:t>
      </w:r>
      <w:r>
        <w:t>:</w:t>
      </w:r>
      <w:r>
        <w:rPr>
          <w:rFonts w:hint="eastAsia"/>
        </w:rPr>
        <w:t>Max</w:t>
      </w:r>
      <w:r>
        <w:t>TenuringThreShold</w:t>
      </w:r>
      <w:r>
        <w:rPr>
          <w:rFonts w:hint="eastAsia"/>
        </w:rPr>
        <w:t>）</w:t>
      </w:r>
    </w:p>
    <w:p w:rsidR="00B62A43" w:rsidRDefault="00B62A43" w:rsidP="00B62A43">
      <w:pPr>
        <w:pStyle w:val="aa"/>
        <w:numPr>
          <w:ilvl w:val="0"/>
          <w:numId w:val="2"/>
        </w:numPr>
        <w:ind w:firstLineChars="0"/>
      </w:pPr>
      <w:r>
        <w:rPr>
          <w:rFonts w:hint="eastAsia"/>
        </w:rPr>
        <w:t>动态对象年龄判定：如果survivor空间中相同年龄所有对象大小总和大于s</w:t>
      </w:r>
      <w:r>
        <w:t>urvivor</w:t>
      </w:r>
      <w:r>
        <w:rPr>
          <w:rFonts w:hint="eastAsia"/>
        </w:rPr>
        <w:t>空间一半，年龄大于或等于该年龄的对象可以直接进入老年代</w:t>
      </w:r>
    </w:p>
    <w:p w:rsidR="00B62A43" w:rsidRDefault="00B62A43" w:rsidP="00B62A43">
      <w:pPr>
        <w:pStyle w:val="aa"/>
        <w:numPr>
          <w:ilvl w:val="0"/>
          <w:numId w:val="2"/>
        </w:numPr>
        <w:ind w:firstLineChars="0"/>
      </w:pPr>
      <w:r>
        <w:rPr>
          <w:rFonts w:hint="eastAsia"/>
        </w:rPr>
        <w:t>空间分配担保：</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 xml:space="preserve">先看老年代可用最大连续空间是否大于新生代总和，如果是则安全 </w:t>
      </w:r>
      <w:r>
        <w:t xml:space="preserve"> </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看是否设置允许担保失败，如果允许，看剩余连续空间是否大于历次晋升到老年代对象的平均大小，如果大于，泽尝试minor</w:t>
      </w:r>
      <w:r>
        <w:t xml:space="preserve"> </w:t>
      </w:r>
      <w:r>
        <w:rPr>
          <w:rFonts w:hint="eastAsia"/>
        </w:rPr>
        <w:t>GC，尽管有风险（如果失败了则进行full</w:t>
      </w:r>
      <w:r>
        <w:t xml:space="preserve"> GC</w:t>
      </w:r>
      <w:r>
        <w:rPr>
          <w:rFonts w:hint="eastAsia"/>
        </w:rPr>
        <w:t xml:space="preserve">） </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如果不允许</w:t>
      </w:r>
      <w:r w:rsidR="008F252D">
        <w:rPr>
          <w:rFonts w:hint="eastAsia"/>
        </w:rPr>
        <w:t>担保失败或小于平均晋升大小，则full</w:t>
      </w:r>
      <w:r w:rsidR="008F252D">
        <w:t xml:space="preserve"> </w:t>
      </w:r>
      <w:r w:rsidR="008F252D">
        <w:rPr>
          <w:rFonts w:hint="eastAsia"/>
        </w:rPr>
        <w:t>GC</w:t>
      </w:r>
    </w:p>
    <w:p w:rsidR="00B62A43" w:rsidRDefault="00B62A43" w:rsidP="00E24A60">
      <w:pPr>
        <w:pStyle w:val="aa"/>
        <w:ind w:left="360" w:firstLineChars="0" w:firstLine="0"/>
      </w:pPr>
    </w:p>
    <w:p w:rsidR="00B62A43" w:rsidRDefault="00B62A43" w:rsidP="00E24A60">
      <w:pPr>
        <w:pStyle w:val="aa"/>
        <w:ind w:left="360" w:firstLineChars="0" w:firstLine="0"/>
      </w:pPr>
    </w:p>
    <w:p w:rsidR="001932E3" w:rsidRPr="001932E3" w:rsidRDefault="001932E3" w:rsidP="00E24A60">
      <w:pPr>
        <w:pStyle w:val="aa"/>
        <w:ind w:left="360" w:firstLineChars="0" w:firstLine="0"/>
        <w:rPr>
          <w:rFonts w:hint="eastAsia"/>
          <w:sz w:val="28"/>
          <w:szCs w:val="28"/>
        </w:rPr>
      </w:pPr>
      <w:r w:rsidRPr="001932E3">
        <w:rPr>
          <w:rFonts w:hint="eastAsia"/>
          <w:sz w:val="28"/>
          <w:szCs w:val="28"/>
        </w:rPr>
        <w:t>变量存放位置：</w:t>
      </w:r>
    </w:p>
    <w:p w:rsidR="001932E3" w:rsidRDefault="001932E3" w:rsidP="001932E3">
      <w:pPr>
        <w:pStyle w:val="aa"/>
        <w:ind w:left="360" w:firstLineChars="0" w:firstLine="0"/>
      </w:pPr>
      <w:r>
        <w:t>一：在方法中声明的变量，即该变量是局部变量，每当程序调用方法时，系统都会为该方法建立一个方法栈，其所在方法中声明的变量就放在方法栈中，当方法结束系统会释放方法栈，其对应在该方法中声明的变量随着栈的销毁而结束，这就局部变量只能在方法中有效的原因</w:t>
      </w:r>
    </w:p>
    <w:p w:rsidR="001932E3" w:rsidRDefault="001932E3" w:rsidP="001932E3">
      <w:pPr>
        <w:pStyle w:val="aa"/>
        <w:ind w:left="360" w:firstLineChars="0" w:firstLine="0"/>
      </w:pPr>
      <w:r>
        <w:t>在方法中声明的变量可以是基本类型的变量，也可以是引用类型的变量。</w:t>
      </w:r>
    </w:p>
    <w:p w:rsidR="001932E3" w:rsidRDefault="001932E3" w:rsidP="001932E3">
      <w:pPr>
        <w:pStyle w:val="aa"/>
        <w:ind w:left="360" w:firstLineChars="0" w:firstLine="0"/>
      </w:pPr>
      <w:r>
        <w:t>（1）当声明是基本类型的变量的时，其变量名及值（变量名及值是两个概念）是放在方法栈中</w:t>
      </w:r>
    </w:p>
    <w:p w:rsidR="001932E3" w:rsidRDefault="001932E3" w:rsidP="001932E3">
      <w:pPr>
        <w:pStyle w:val="aa"/>
        <w:ind w:left="360" w:firstLineChars="0" w:firstLine="0"/>
      </w:pPr>
      <w:r>
        <w:t>（2）当声明的是引用变量时，所声明的变量（该变量实际上是在方法中存储的是内存地址值）是放在方法的栈中，该变量所指向的对象是放在堆类存中的。</w:t>
      </w:r>
    </w:p>
    <w:p w:rsidR="001932E3" w:rsidRDefault="001932E3" w:rsidP="001932E3">
      <w:pPr>
        <w:pStyle w:val="aa"/>
        <w:ind w:left="360"/>
      </w:pPr>
    </w:p>
    <w:p w:rsidR="001932E3" w:rsidRDefault="001932E3" w:rsidP="001932E3">
      <w:pPr>
        <w:pStyle w:val="aa"/>
        <w:ind w:left="360" w:firstLineChars="0" w:firstLine="0"/>
      </w:pPr>
      <w:r>
        <w:t>二：在类中声明的变量是成员变量，也叫全局变量，放在堆中的（因为全局变量不会随着某个方法执行结束而销毁）。</w:t>
      </w:r>
    </w:p>
    <w:p w:rsidR="001932E3" w:rsidRDefault="001932E3" w:rsidP="001932E3">
      <w:pPr>
        <w:ind w:firstLineChars="200" w:firstLine="420"/>
      </w:pPr>
      <w:r>
        <w:t>同样在类中声明的变量即可是基本类型的变量 也可是引用类型的变量</w:t>
      </w:r>
    </w:p>
    <w:p w:rsidR="001932E3" w:rsidRDefault="001932E3" w:rsidP="001932E3">
      <w:pPr>
        <w:ind w:firstLineChars="200" w:firstLine="420"/>
      </w:pPr>
      <w:r>
        <w:t>（1）当声明的是基本类型的变量其变量名及其值放在堆内存中的</w:t>
      </w:r>
    </w:p>
    <w:p w:rsidR="00B62A43" w:rsidRPr="001932E3" w:rsidRDefault="001932E3" w:rsidP="001932E3">
      <w:pPr>
        <w:pStyle w:val="aa"/>
        <w:ind w:left="360" w:firstLineChars="0" w:firstLine="0"/>
      </w:pPr>
      <w:r>
        <w:t>（2）引用类型时，其声明的变量仍然会存储一个内存地址值，该内存地址值指向所引用的对象。引用变量名和对应的对象仍然存储在相应的堆中</w:t>
      </w:r>
    </w:p>
    <w:p w:rsidR="00B62A43" w:rsidRPr="001932E3" w:rsidRDefault="00B62A43" w:rsidP="00E24A60">
      <w:pPr>
        <w:pStyle w:val="aa"/>
        <w:ind w:left="360" w:firstLineChars="0" w:firstLine="0"/>
      </w:pPr>
    </w:p>
    <w:p w:rsidR="00B62A43" w:rsidRDefault="00B62A43" w:rsidP="00E24A60">
      <w:pPr>
        <w:pStyle w:val="aa"/>
        <w:ind w:left="360" w:firstLineChars="0" w:firstLine="0"/>
      </w:pPr>
    </w:p>
    <w:p w:rsidR="00B62A43" w:rsidRDefault="00B62A43" w:rsidP="00E24A60">
      <w:pPr>
        <w:pStyle w:val="aa"/>
        <w:ind w:left="360" w:firstLineChars="0" w:firstLine="0"/>
      </w:pPr>
    </w:p>
    <w:p w:rsidR="00B62A43" w:rsidRPr="001E6EB9" w:rsidRDefault="00B62A43" w:rsidP="00E24A60">
      <w:pPr>
        <w:pStyle w:val="aa"/>
        <w:ind w:left="360" w:firstLineChars="0" w:firstLine="0"/>
      </w:pPr>
    </w:p>
    <w:sectPr w:rsidR="00B62A43" w:rsidRPr="001E6E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2FE5" w:rsidRDefault="00D72FE5" w:rsidP="005014B9">
      <w:r>
        <w:separator/>
      </w:r>
    </w:p>
  </w:endnote>
  <w:endnote w:type="continuationSeparator" w:id="0">
    <w:p w:rsidR="00D72FE5" w:rsidRDefault="00D72FE5" w:rsidP="005014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2FE5" w:rsidRDefault="00D72FE5" w:rsidP="005014B9">
      <w:r>
        <w:separator/>
      </w:r>
    </w:p>
  </w:footnote>
  <w:footnote w:type="continuationSeparator" w:id="0">
    <w:p w:rsidR="00D72FE5" w:rsidRDefault="00D72FE5" w:rsidP="005014B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64DD3"/>
    <w:multiLevelType w:val="hybridMultilevel"/>
    <w:tmpl w:val="32125F56"/>
    <w:lvl w:ilvl="0" w:tplc="0144F0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52166823"/>
    <w:multiLevelType w:val="hybridMultilevel"/>
    <w:tmpl w:val="F9FE09B6"/>
    <w:lvl w:ilvl="0" w:tplc="D6EA7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524AD2"/>
    <w:multiLevelType w:val="hybridMultilevel"/>
    <w:tmpl w:val="55364C3A"/>
    <w:lvl w:ilvl="0" w:tplc="43CEB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2E79"/>
    <w:rsid w:val="00003510"/>
    <w:rsid w:val="00036C5F"/>
    <w:rsid w:val="00071FFB"/>
    <w:rsid w:val="000D540D"/>
    <w:rsid w:val="000E039D"/>
    <w:rsid w:val="00132CA3"/>
    <w:rsid w:val="0016150B"/>
    <w:rsid w:val="001702E8"/>
    <w:rsid w:val="001932E3"/>
    <w:rsid w:val="001B4A17"/>
    <w:rsid w:val="001E6EB9"/>
    <w:rsid w:val="0026104B"/>
    <w:rsid w:val="002B1A55"/>
    <w:rsid w:val="002C0EB7"/>
    <w:rsid w:val="00335EA7"/>
    <w:rsid w:val="00413898"/>
    <w:rsid w:val="00457C02"/>
    <w:rsid w:val="00492D7F"/>
    <w:rsid w:val="004E0D31"/>
    <w:rsid w:val="005014B9"/>
    <w:rsid w:val="00515D9F"/>
    <w:rsid w:val="00550842"/>
    <w:rsid w:val="005C0E8B"/>
    <w:rsid w:val="005D4F71"/>
    <w:rsid w:val="00677888"/>
    <w:rsid w:val="00677C33"/>
    <w:rsid w:val="00872B05"/>
    <w:rsid w:val="008F252D"/>
    <w:rsid w:val="00907BA1"/>
    <w:rsid w:val="009A080A"/>
    <w:rsid w:val="009B237F"/>
    <w:rsid w:val="009C0A1A"/>
    <w:rsid w:val="009E7B2A"/>
    <w:rsid w:val="009F16E3"/>
    <w:rsid w:val="00A755D7"/>
    <w:rsid w:val="00AD0EAA"/>
    <w:rsid w:val="00B62A43"/>
    <w:rsid w:val="00B8173F"/>
    <w:rsid w:val="00BB5C0A"/>
    <w:rsid w:val="00C062EB"/>
    <w:rsid w:val="00C350C3"/>
    <w:rsid w:val="00C4697E"/>
    <w:rsid w:val="00C633B8"/>
    <w:rsid w:val="00CC56C4"/>
    <w:rsid w:val="00D37405"/>
    <w:rsid w:val="00D5204E"/>
    <w:rsid w:val="00D72FE5"/>
    <w:rsid w:val="00D955E9"/>
    <w:rsid w:val="00E24A60"/>
    <w:rsid w:val="00EE0FFF"/>
    <w:rsid w:val="00F32E79"/>
    <w:rsid w:val="00F34605"/>
    <w:rsid w:val="00F91217"/>
    <w:rsid w:val="00F94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067DD"/>
  <w15:chartTrackingRefBased/>
  <w15:docId w15:val="{CE2ED621-EAE1-471B-949F-A2091CEEA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A755D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014B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014B9"/>
    <w:rPr>
      <w:sz w:val="18"/>
      <w:szCs w:val="18"/>
    </w:rPr>
  </w:style>
  <w:style w:type="paragraph" w:styleId="a5">
    <w:name w:val="footer"/>
    <w:basedOn w:val="a"/>
    <w:link w:val="a6"/>
    <w:uiPriority w:val="99"/>
    <w:unhideWhenUsed/>
    <w:rsid w:val="005014B9"/>
    <w:pPr>
      <w:tabs>
        <w:tab w:val="center" w:pos="4153"/>
        <w:tab w:val="right" w:pos="8306"/>
      </w:tabs>
      <w:snapToGrid w:val="0"/>
      <w:jc w:val="left"/>
    </w:pPr>
    <w:rPr>
      <w:sz w:val="18"/>
      <w:szCs w:val="18"/>
    </w:rPr>
  </w:style>
  <w:style w:type="character" w:customStyle="1" w:styleId="a6">
    <w:name w:val="页脚 字符"/>
    <w:basedOn w:val="a0"/>
    <w:link w:val="a5"/>
    <w:uiPriority w:val="99"/>
    <w:rsid w:val="005014B9"/>
    <w:rPr>
      <w:sz w:val="18"/>
      <w:szCs w:val="18"/>
    </w:rPr>
  </w:style>
  <w:style w:type="character" w:customStyle="1" w:styleId="10">
    <w:name w:val="标题 1 字符"/>
    <w:basedOn w:val="a0"/>
    <w:link w:val="1"/>
    <w:uiPriority w:val="9"/>
    <w:rsid w:val="00A755D7"/>
    <w:rPr>
      <w:rFonts w:ascii="宋体" w:eastAsia="宋体" w:hAnsi="宋体" w:cs="宋体"/>
      <w:b/>
      <w:bCs/>
      <w:kern w:val="36"/>
      <w:sz w:val="48"/>
      <w:szCs w:val="48"/>
    </w:rPr>
  </w:style>
  <w:style w:type="paragraph" w:styleId="a7">
    <w:name w:val="Normal (Web)"/>
    <w:basedOn w:val="a"/>
    <w:uiPriority w:val="99"/>
    <w:semiHidden/>
    <w:unhideWhenUsed/>
    <w:rsid w:val="00A755D7"/>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A755D7"/>
    <w:rPr>
      <w:b/>
      <w:bCs/>
    </w:rPr>
  </w:style>
  <w:style w:type="character" w:styleId="a9">
    <w:name w:val="Hyperlink"/>
    <w:basedOn w:val="a0"/>
    <w:uiPriority w:val="99"/>
    <w:semiHidden/>
    <w:unhideWhenUsed/>
    <w:rsid w:val="00A755D7"/>
    <w:rPr>
      <w:color w:val="0000FF"/>
      <w:u w:val="single"/>
    </w:rPr>
  </w:style>
  <w:style w:type="paragraph" w:styleId="aa">
    <w:name w:val="List Paragraph"/>
    <w:basedOn w:val="a"/>
    <w:uiPriority w:val="34"/>
    <w:qFormat/>
    <w:rsid w:val="001E6EB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886858">
      <w:bodyDiv w:val="1"/>
      <w:marLeft w:val="0"/>
      <w:marRight w:val="0"/>
      <w:marTop w:val="0"/>
      <w:marBottom w:val="0"/>
      <w:divBdr>
        <w:top w:val="none" w:sz="0" w:space="0" w:color="auto"/>
        <w:left w:val="none" w:sz="0" w:space="0" w:color="auto"/>
        <w:bottom w:val="none" w:sz="0" w:space="0" w:color="auto"/>
        <w:right w:val="none" w:sz="0" w:space="0" w:color="auto"/>
      </w:divBdr>
      <w:divsChild>
        <w:div w:id="1662124136">
          <w:marLeft w:val="0"/>
          <w:marRight w:val="0"/>
          <w:marTop w:val="0"/>
          <w:marBottom w:val="0"/>
          <w:divBdr>
            <w:top w:val="none" w:sz="0" w:space="0" w:color="auto"/>
            <w:left w:val="none" w:sz="0" w:space="0" w:color="auto"/>
            <w:bottom w:val="none" w:sz="0" w:space="0" w:color="auto"/>
            <w:right w:val="none" w:sz="0" w:space="0" w:color="auto"/>
          </w:divBdr>
          <w:divsChild>
            <w:div w:id="67797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links.jianshu.com/go?to=http%3A%2F%2Flib.csdn.net%2Fbase%2Fjavaee"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3840</TotalTime>
  <Pages>23</Pages>
  <Words>426</Words>
  <Characters>2431</Characters>
  <Application>Microsoft Office Word</Application>
  <DocSecurity>0</DocSecurity>
  <Lines>20</Lines>
  <Paragraphs>5</Paragraphs>
  <ScaleCrop>false</ScaleCrop>
  <Company/>
  <LinksUpToDate>false</LinksUpToDate>
  <CharactersWithSpaces>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Yjc</dc:creator>
  <cp:keywords/>
  <dc:description/>
  <cp:lastModifiedBy>yjc</cp:lastModifiedBy>
  <cp:revision>8</cp:revision>
  <dcterms:created xsi:type="dcterms:W3CDTF">2019-05-12T05:38:00Z</dcterms:created>
  <dcterms:modified xsi:type="dcterms:W3CDTF">2019-08-25T13:04:00Z</dcterms:modified>
</cp:coreProperties>
</file>